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87259" w14:textId="77777777" w:rsidR="0017425D" w:rsidRDefault="00770AF6" w:rsidP="00CC411D">
      <w:pPr>
        <w:jc w:val="center"/>
        <w:rPr>
          <w:rFonts w:ascii="Arial" w:hAnsi="Arial" w:cs="Arial"/>
          <w:b/>
        </w:rPr>
      </w:pPr>
      <w:r>
        <w:rPr>
          <w:rFonts w:ascii="Arial" w:hAnsi="Arial" w:cs="Arial"/>
          <w:b/>
        </w:rPr>
        <w:t>ANEXO VI</w:t>
      </w:r>
    </w:p>
    <w:p w14:paraId="02E7B466" w14:textId="77777777" w:rsidR="00D96514" w:rsidRDefault="00D96514" w:rsidP="00CC411D">
      <w:pPr>
        <w:jc w:val="center"/>
        <w:rPr>
          <w:rFonts w:ascii="Arial" w:hAnsi="Arial" w:cs="Arial"/>
          <w:b/>
        </w:rPr>
      </w:pPr>
    </w:p>
    <w:p w14:paraId="0E006E65" w14:textId="77777777" w:rsidR="00EB7F3F" w:rsidRDefault="00770AF6" w:rsidP="00CC411D">
      <w:pPr>
        <w:jc w:val="center"/>
        <w:rPr>
          <w:rFonts w:ascii="Arial" w:hAnsi="Arial" w:cs="Arial"/>
          <w:b/>
        </w:rPr>
      </w:pPr>
      <w:r w:rsidRPr="00770AF6">
        <w:rPr>
          <w:rFonts w:ascii="Arial" w:hAnsi="Arial" w:cs="Arial"/>
          <w:b/>
        </w:rPr>
        <w:t>VALORACIÓN FINAL DE LA COMISIÓN DE EVALUACIÓN FUNCIONARIOS EN PRÁCTICAS</w:t>
      </w:r>
    </w:p>
    <w:p w14:paraId="4197DB28" w14:textId="77777777" w:rsidR="00CC411D" w:rsidRPr="00285220" w:rsidRDefault="00CC411D" w:rsidP="00CC411D">
      <w:pPr>
        <w:jc w:val="center"/>
        <w:rPr>
          <w:rFonts w:ascii="Arial" w:hAnsi="Arial" w:cs="Arial"/>
          <w:b/>
        </w:rPr>
      </w:pPr>
    </w:p>
    <w:p w14:paraId="79BF5C6D" w14:textId="1C6F57E9" w:rsidR="00D96514" w:rsidRPr="00C00F57" w:rsidRDefault="00D96514" w:rsidP="00D96514">
      <w:pPr>
        <w:jc w:val="both"/>
        <w:rPr>
          <w:rFonts w:ascii="Aptos" w:hAnsi="Aptos" w:cs="Calibri"/>
          <w:i/>
          <w:sz w:val="16"/>
          <w:szCs w:val="16"/>
        </w:rPr>
      </w:pPr>
      <w:r w:rsidRPr="00C00F57">
        <w:rPr>
          <w:rFonts w:ascii="Aptos" w:hAnsi="Aptos" w:cs="Calibri"/>
          <w:i/>
          <w:sz w:val="16"/>
          <w:szCs w:val="16"/>
        </w:rPr>
        <w:t>(Resolución de la Dirección General de Recursos Humanos, por la que se regula la fase de prácticas de los aspirantes seleccionados en el proce</w:t>
      </w:r>
      <w:r w:rsidR="006B496E" w:rsidRPr="00C00F57">
        <w:rPr>
          <w:rFonts w:ascii="Aptos" w:hAnsi="Aptos" w:cs="Calibri"/>
          <w:i/>
          <w:sz w:val="16"/>
          <w:szCs w:val="16"/>
        </w:rPr>
        <w:t>s</w:t>
      </w:r>
      <w:r w:rsidRPr="00C00F57">
        <w:rPr>
          <w:rFonts w:ascii="Aptos" w:hAnsi="Aptos" w:cs="Calibri"/>
          <w:i/>
          <w:sz w:val="16"/>
          <w:szCs w:val="16"/>
        </w:rPr>
        <w:t xml:space="preserve">o selectivo para ingreso en el cuerpo de Maestros, convocado por Resolución de </w:t>
      </w:r>
      <w:r w:rsidR="006B496E" w:rsidRPr="00C00F57">
        <w:rPr>
          <w:rFonts w:ascii="Aptos" w:hAnsi="Aptos" w:cs="Calibri"/>
          <w:i/>
          <w:sz w:val="16"/>
          <w:szCs w:val="16"/>
        </w:rPr>
        <w:t>2</w:t>
      </w:r>
      <w:r w:rsidRPr="00C00F57">
        <w:rPr>
          <w:rFonts w:ascii="Aptos" w:hAnsi="Aptos" w:cs="Calibri"/>
          <w:i/>
          <w:sz w:val="16"/>
          <w:szCs w:val="16"/>
        </w:rPr>
        <w:t xml:space="preserve"> de febrero de 202</w:t>
      </w:r>
      <w:r w:rsidR="006B496E" w:rsidRPr="00C00F57">
        <w:rPr>
          <w:rFonts w:ascii="Aptos" w:hAnsi="Aptos" w:cs="Calibri"/>
          <w:i/>
          <w:sz w:val="16"/>
          <w:szCs w:val="16"/>
        </w:rPr>
        <w:t>6</w:t>
      </w:r>
      <w:r w:rsidRPr="00C00F57">
        <w:rPr>
          <w:rFonts w:ascii="Aptos" w:hAnsi="Aptos" w:cs="Calibri"/>
          <w:i/>
          <w:sz w:val="16"/>
          <w:szCs w:val="16"/>
        </w:rPr>
        <w:t>)</w:t>
      </w:r>
    </w:p>
    <w:p w14:paraId="3D49CC11" w14:textId="77777777" w:rsidR="0035527B" w:rsidRPr="00C00F57" w:rsidRDefault="0035527B" w:rsidP="00693C2C">
      <w:pPr>
        <w:tabs>
          <w:tab w:val="left" w:pos="425"/>
          <w:tab w:val="left" w:pos="851"/>
          <w:tab w:val="left" w:pos="1276"/>
          <w:tab w:val="left" w:pos="1701"/>
        </w:tabs>
        <w:jc w:val="both"/>
        <w:rPr>
          <w:rFonts w:ascii="Aptos" w:hAnsi="Aptos" w:cs="Calibri"/>
          <w:b/>
        </w:rPr>
      </w:pPr>
    </w:p>
    <w:p w14:paraId="5326756D" w14:textId="544352A1" w:rsidR="0035527B" w:rsidRPr="00C00F57" w:rsidRDefault="00770AF6" w:rsidP="00770AF6">
      <w:pPr>
        <w:tabs>
          <w:tab w:val="left" w:pos="425"/>
          <w:tab w:val="left" w:pos="851"/>
          <w:tab w:val="left" w:pos="1276"/>
          <w:tab w:val="left" w:pos="1701"/>
        </w:tabs>
        <w:spacing w:line="288" w:lineRule="auto"/>
        <w:jc w:val="both"/>
        <w:rPr>
          <w:rFonts w:ascii="Aptos" w:hAnsi="Aptos" w:cs="Calibri"/>
          <w:sz w:val="19"/>
          <w:szCs w:val="19"/>
        </w:rPr>
      </w:pPr>
      <w:r w:rsidRPr="00C00F57">
        <w:rPr>
          <w:rFonts w:ascii="Aptos" w:hAnsi="Aptos" w:cs="Calibri"/>
          <w:sz w:val="19"/>
          <w:szCs w:val="19"/>
        </w:rPr>
        <w:t>La comisión de evaluación nº ………. de la DAT …………………………, de conformidad con lo dispuesto en el resuelve undécimo de la Resolución de la Dirección General de Recursos Humanos, por la que se regula la fase de prácticas de los aspirantes seleccionados en el proce</w:t>
      </w:r>
      <w:r w:rsidR="006B496E" w:rsidRPr="00C00F57">
        <w:rPr>
          <w:rFonts w:ascii="Aptos" w:hAnsi="Aptos" w:cs="Calibri"/>
          <w:sz w:val="19"/>
          <w:szCs w:val="19"/>
        </w:rPr>
        <w:t>so</w:t>
      </w:r>
      <w:r w:rsidRPr="00C00F57">
        <w:rPr>
          <w:rFonts w:ascii="Aptos" w:hAnsi="Aptos" w:cs="Calibri"/>
          <w:sz w:val="19"/>
          <w:szCs w:val="19"/>
        </w:rPr>
        <w:t xml:space="preserve"> selectivo para ingreso en el cuerpo de Maestros, convocado por Resolución de </w:t>
      </w:r>
      <w:r w:rsidR="006B496E" w:rsidRPr="00C00F57">
        <w:rPr>
          <w:rFonts w:ascii="Aptos" w:hAnsi="Aptos" w:cs="Calibri"/>
          <w:sz w:val="19"/>
          <w:szCs w:val="19"/>
        </w:rPr>
        <w:t>2</w:t>
      </w:r>
      <w:r w:rsidRPr="00C00F57">
        <w:rPr>
          <w:rFonts w:ascii="Aptos" w:hAnsi="Aptos" w:cs="Calibri"/>
          <w:sz w:val="19"/>
          <w:szCs w:val="19"/>
        </w:rPr>
        <w:t xml:space="preserve"> de febrero de 202</w:t>
      </w:r>
      <w:r w:rsidR="006B496E" w:rsidRPr="00C00F57">
        <w:rPr>
          <w:rFonts w:ascii="Aptos" w:hAnsi="Aptos" w:cs="Calibri"/>
          <w:sz w:val="19"/>
          <w:szCs w:val="19"/>
        </w:rPr>
        <w:t>6</w:t>
      </w:r>
      <w:r w:rsidRPr="00C00F57">
        <w:rPr>
          <w:rFonts w:ascii="Aptos" w:hAnsi="Aptos" w:cs="Calibri"/>
          <w:sz w:val="19"/>
          <w:szCs w:val="19"/>
        </w:rPr>
        <w:t>, a la vista de los informes emitidos por el/la tutor/a de prácticas, el/la directora/a del centro y el/la inspector/a de educación, declara APTOS a los funcionarios nombrados en prácticas que se relacionan en el DOCUMENTO ADJUNTO I y NO APTOS a aquellos funcionarios en prácticas que se relacionan en el DOCUMENTO ADJUNTO II.</w:t>
      </w:r>
    </w:p>
    <w:p w14:paraId="0573BADB" w14:textId="77777777" w:rsidR="0035527B" w:rsidRPr="00C00F57" w:rsidRDefault="0035527B" w:rsidP="00693C2C">
      <w:pPr>
        <w:tabs>
          <w:tab w:val="left" w:pos="425"/>
          <w:tab w:val="left" w:pos="851"/>
          <w:tab w:val="left" w:pos="1276"/>
          <w:tab w:val="left" w:pos="1701"/>
        </w:tabs>
        <w:jc w:val="both"/>
        <w:rPr>
          <w:rFonts w:ascii="Aptos" w:hAnsi="Aptos" w:cs="Calibri"/>
          <w:b/>
        </w:rPr>
      </w:pPr>
    </w:p>
    <w:p w14:paraId="43D41862" w14:textId="77777777" w:rsidR="005C0549" w:rsidRPr="00C00F57" w:rsidRDefault="005C0549" w:rsidP="00693C2C">
      <w:pPr>
        <w:tabs>
          <w:tab w:val="left" w:pos="425"/>
          <w:tab w:val="left" w:pos="851"/>
          <w:tab w:val="left" w:pos="1276"/>
          <w:tab w:val="left" w:pos="1701"/>
        </w:tabs>
        <w:jc w:val="both"/>
        <w:rPr>
          <w:rFonts w:ascii="Aptos" w:hAnsi="Aptos" w:cs="Calibri"/>
        </w:rPr>
      </w:pPr>
      <w:r w:rsidRPr="00C00F57">
        <w:rPr>
          <w:rFonts w:ascii="Aptos" w:hAnsi="Aptos" w:cs="Calibri"/>
        </w:rPr>
        <w:t>Valoración Final que se traslada a la Comisión de Coordinación.</w:t>
      </w:r>
    </w:p>
    <w:p w14:paraId="3AB8439D" w14:textId="77777777" w:rsidR="005C0549" w:rsidRPr="00C00F57" w:rsidRDefault="005C0549" w:rsidP="00693C2C">
      <w:pPr>
        <w:tabs>
          <w:tab w:val="left" w:pos="425"/>
          <w:tab w:val="left" w:pos="851"/>
          <w:tab w:val="left" w:pos="1276"/>
          <w:tab w:val="left" w:pos="1701"/>
        </w:tabs>
        <w:jc w:val="both"/>
        <w:rPr>
          <w:rFonts w:ascii="Aptos" w:hAnsi="Aptos" w:cs="Calibri"/>
          <w:b/>
        </w:rPr>
      </w:pPr>
    </w:p>
    <w:p w14:paraId="4A06B9F9" w14:textId="77777777" w:rsidR="0035527B" w:rsidRPr="00C00F57" w:rsidRDefault="0035527B" w:rsidP="00693C2C">
      <w:pPr>
        <w:tabs>
          <w:tab w:val="left" w:pos="425"/>
          <w:tab w:val="left" w:pos="851"/>
          <w:tab w:val="left" w:pos="1276"/>
          <w:tab w:val="left" w:pos="1701"/>
        </w:tabs>
        <w:jc w:val="both"/>
        <w:rPr>
          <w:rFonts w:ascii="Aptos" w:hAnsi="Aptos" w:cs="Calibri"/>
          <w:b/>
        </w:rPr>
      </w:pPr>
    </w:p>
    <w:p w14:paraId="7F195A6C" w14:textId="77777777" w:rsidR="00285220" w:rsidRPr="00C00F57" w:rsidRDefault="00F876D2" w:rsidP="00F876D2">
      <w:pPr>
        <w:jc w:val="center"/>
        <w:rPr>
          <w:rFonts w:ascii="Aptos" w:hAnsi="Aptos" w:cs="Calibri"/>
          <w:sz w:val="16"/>
          <w:szCs w:val="16"/>
        </w:rPr>
      </w:pPr>
      <w:r w:rsidRPr="00C00F57">
        <w:rPr>
          <w:rFonts w:ascii="Aptos" w:hAnsi="Aptos" w:cs="Calibri"/>
          <w:sz w:val="16"/>
          <w:szCs w:val="16"/>
        </w:rPr>
        <w:t>En …………………….……………, a ………… de ………………………… de 202….</w:t>
      </w:r>
    </w:p>
    <w:p w14:paraId="0AAEE0B1" w14:textId="77777777" w:rsidR="00F876D2" w:rsidRPr="00C00F57" w:rsidRDefault="00770AF6" w:rsidP="00F876D2">
      <w:pPr>
        <w:jc w:val="center"/>
        <w:rPr>
          <w:rFonts w:ascii="Aptos" w:hAnsi="Aptos" w:cs="Calibri"/>
          <w:sz w:val="16"/>
          <w:szCs w:val="16"/>
        </w:rPr>
      </w:pPr>
      <w:r w:rsidRPr="00C00F57">
        <w:rPr>
          <w:rFonts w:ascii="Aptos" w:hAnsi="Aptos" w:cs="Calibri"/>
          <w:sz w:val="16"/>
          <w:szCs w:val="16"/>
        </w:rPr>
        <w:t>Firmas de los miembros de la comisión de evaluación</w:t>
      </w:r>
    </w:p>
    <w:p w14:paraId="71EE98BA" w14:textId="77777777" w:rsidR="00F876D2" w:rsidRPr="00C00F57" w:rsidRDefault="00F876D2" w:rsidP="00F876D2">
      <w:pPr>
        <w:jc w:val="center"/>
        <w:rPr>
          <w:rFonts w:ascii="Aptos" w:hAnsi="Aptos" w:cs="Calibri"/>
          <w:sz w:val="16"/>
          <w:szCs w:val="16"/>
        </w:rPr>
      </w:pPr>
    </w:p>
    <w:sectPr w:rsidR="00F876D2" w:rsidRPr="00C00F57" w:rsidSect="00D96514">
      <w:headerReference w:type="even" r:id="rId7"/>
      <w:headerReference w:type="default" r:id="rId8"/>
      <w:footerReference w:type="even" r:id="rId9"/>
      <w:footerReference w:type="default" r:id="rId10"/>
      <w:headerReference w:type="first" r:id="rId11"/>
      <w:footerReference w:type="first" r:id="rId12"/>
      <w:pgSz w:w="11906" w:h="16838" w:code="9"/>
      <w:pgMar w:top="2552" w:right="1134" w:bottom="1134" w:left="1134"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14B85" w14:textId="77777777" w:rsidR="00DB66E1" w:rsidRDefault="00DB66E1" w:rsidP="00B538BC">
      <w:r>
        <w:separator/>
      </w:r>
    </w:p>
  </w:endnote>
  <w:endnote w:type="continuationSeparator" w:id="0">
    <w:p w14:paraId="0BE84032" w14:textId="77777777" w:rsidR="00DB66E1" w:rsidRDefault="00DB66E1" w:rsidP="00B53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BE379" w14:textId="77777777" w:rsidR="0055501A" w:rsidRDefault="0055501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99F1D" w14:textId="77777777" w:rsidR="00B91DA1" w:rsidRPr="0055501A" w:rsidRDefault="0055501A" w:rsidP="0055501A">
    <w:pPr>
      <w:pStyle w:val="Piedepgina"/>
      <w:tabs>
        <w:tab w:val="clear" w:pos="4252"/>
        <w:tab w:val="clear" w:pos="8504"/>
        <w:tab w:val="right" w:pos="9639"/>
      </w:tabs>
      <w:rPr>
        <w:rFonts w:ascii="Arial" w:hAnsi="Arial" w:cs="Arial"/>
        <w:sz w:val="14"/>
        <w:szCs w:val="14"/>
      </w:rPr>
    </w:pPr>
    <w:r>
      <w:rPr>
        <w:rFonts w:ascii="Arial" w:hAnsi="Arial" w:cs="Arial"/>
        <w:sz w:val="14"/>
        <w:szCs w:val="14"/>
      </w:rPr>
      <w:t>Página 1 de 1</w:t>
    </w:r>
    <w:r>
      <w:rPr>
        <w:rFonts w:ascii="Arial" w:hAnsi="Arial" w:cs="Arial"/>
        <w:sz w:val="14"/>
        <w:szCs w:val="14"/>
      </w:rPr>
      <w:tab/>
      <w:t>Modelo: 371FO7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0667" w14:textId="77777777" w:rsidR="0055501A" w:rsidRDefault="005550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B09E4" w14:textId="77777777" w:rsidR="00DB66E1" w:rsidRDefault="00DB66E1" w:rsidP="00B538BC">
      <w:r>
        <w:separator/>
      </w:r>
    </w:p>
  </w:footnote>
  <w:footnote w:type="continuationSeparator" w:id="0">
    <w:p w14:paraId="67C6D47B" w14:textId="77777777" w:rsidR="00DB66E1" w:rsidRDefault="00DB66E1" w:rsidP="00B53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56443" w14:textId="77777777" w:rsidR="0055501A" w:rsidRDefault="005550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D98F" w14:textId="77777777" w:rsidR="007B1CB9" w:rsidRDefault="00AC1FC1" w:rsidP="008E6F9C">
    <w:pPr>
      <w:pStyle w:val="Encabezado"/>
      <w:spacing w:line="264" w:lineRule="auto"/>
      <w:rPr>
        <w:rFonts w:ascii="Arial" w:hAnsi="Arial" w:cs="Arial"/>
      </w:rPr>
    </w:pPr>
    <w:r>
      <w:rPr>
        <w:rFonts w:ascii="Arial" w:hAnsi="Arial" w:cs="Arial"/>
        <w:noProof/>
        <w:lang w:eastAsia="es-ES"/>
      </w:rPr>
      <w:drawing>
        <wp:anchor distT="0" distB="0" distL="114300" distR="114300" simplePos="0" relativeHeight="251658240" behindDoc="0" locked="0" layoutInCell="1" allowOverlap="1" wp14:anchorId="550CCDD0" wp14:editId="67407A94">
          <wp:simplePos x="0" y="0"/>
          <wp:positionH relativeFrom="page">
            <wp:posOffset>467995</wp:posOffset>
          </wp:positionH>
          <wp:positionV relativeFrom="page">
            <wp:posOffset>467995</wp:posOffset>
          </wp:positionV>
          <wp:extent cx="2188800" cy="774000"/>
          <wp:effectExtent l="0" t="0" r="2540" b="762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8800" cy="774000"/>
                  </a:xfrm>
                  <a:prstGeom prst="rect">
                    <a:avLst/>
                  </a:prstGeom>
                  <a:noFill/>
                </pic:spPr>
              </pic:pic>
            </a:graphicData>
          </a:graphic>
          <wp14:sizeRelH relativeFrom="margin">
            <wp14:pctWidth>0</wp14:pctWidth>
          </wp14:sizeRelH>
          <wp14:sizeRelV relativeFrom="margin">
            <wp14:pctHeight>0</wp14:pctHeight>
          </wp14:sizeRelV>
        </wp:anchor>
      </w:drawing>
    </w:r>
  </w:p>
  <w:p w14:paraId="79893776" w14:textId="77777777" w:rsidR="00B538BC" w:rsidRPr="008E6F9C" w:rsidRDefault="00B538BC" w:rsidP="008E6F9C">
    <w:pPr>
      <w:pStyle w:val="Encabezado"/>
      <w:spacing w:line="264" w:lineRule="auto"/>
      <w:rPr>
        <w:rFonts w:ascii="Arial" w:hAnsi="Arial" w:cs="Arial"/>
      </w:rPr>
    </w:pPr>
  </w:p>
  <w:p w14:paraId="20219504" w14:textId="77777777" w:rsidR="00B538BC" w:rsidRPr="008E6F9C" w:rsidRDefault="00B538BC" w:rsidP="008E6F9C">
    <w:pPr>
      <w:pStyle w:val="Encabezado"/>
      <w:spacing w:line="264" w:lineRule="aut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DE6A" w14:textId="77777777" w:rsidR="0055501A" w:rsidRDefault="005550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81D"/>
    <w:multiLevelType w:val="hybridMultilevel"/>
    <w:tmpl w:val="BEA8B356"/>
    <w:lvl w:ilvl="0" w:tplc="4DE6D512">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 w15:restartNumberingAfterBreak="0">
    <w:nsid w:val="09A51DC8"/>
    <w:multiLevelType w:val="hybridMultilevel"/>
    <w:tmpl w:val="F01A9510"/>
    <w:lvl w:ilvl="0" w:tplc="86722E98">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135D10F8"/>
    <w:multiLevelType w:val="hybridMultilevel"/>
    <w:tmpl w:val="C8EA2DEA"/>
    <w:lvl w:ilvl="0" w:tplc="20104C84">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FE6715F"/>
    <w:multiLevelType w:val="hybridMultilevel"/>
    <w:tmpl w:val="F6F4A068"/>
    <w:lvl w:ilvl="0" w:tplc="6B064C3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ED7776"/>
    <w:multiLevelType w:val="multilevel"/>
    <w:tmpl w:val="656AFB4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8802B9"/>
    <w:multiLevelType w:val="multilevel"/>
    <w:tmpl w:val="3E7461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3F94FA8"/>
    <w:multiLevelType w:val="multilevel"/>
    <w:tmpl w:val="58F671FE"/>
    <w:lvl w:ilvl="0">
      <w:start w:val="4"/>
      <w:numFmt w:val="decimal"/>
      <w:lvlText w:val="%1."/>
      <w:lvlJc w:val="left"/>
      <w:pPr>
        <w:ind w:left="360" w:hanging="360"/>
      </w:pPr>
      <w:rPr>
        <w:rFonts w:hint="default"/>
        <w:i w:val="0"/>
      </w:rPr>
    </w:lvl>
    <w:lvl w:ilvl="1">
      <w:start w:val="1"/>
      <w:numFmt w:val="decimal"/>
      <w:lvlText w:val="%1.%2."/>
      <w:lvlJc w:val="left"/>
      <w:pPr>
        <w:ind w:left="1494"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7" w15:restartNumberingAfterBreak="0">
    <w:nsid w:val="25125E6E"/>
    <w:multiLevelType w:val="multilevel"/>
    <w:tmpl w:val="B6101F0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C351C0"/>
    <w:multiLevelType w:val="hybridMultilevel"/>
    <w:tmpl w:val="CFF2FA46"/>
    <w:lvl w:ilvl="0" w:tplc="341A3782">
      <w:start w:val="1"/>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9C74DD"/>
    <w:multiLevelType w:val="multilevel"/>
    <w:tmpl w:val="332C8C7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72C5E2B"/>
    <w:multiLevelType w:val="hybridMultilevel"/>
    <w:tmpl w:val="52445770"/>
    <w:lvl w:ilvl="0" w:tplc="7346C81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8E4315D"/>
    <w:multiLevelType w:val="hybridMultilevel"/>
    <w:tmpl w:val="F9909C5E"/>
    <w:lvl w:ilvl="0" w:tplc="49BC41A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1754BD"/>
    <w:multiLevelType w:val="hybridMultilevel"/>
    <w:tmpl w:val="B0E4AF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64C0D62"/>
    <w:multiLevelType w:val="multilevel"/>
    <w:tmpl w:val="46C694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9E35E24"/>
    <w:multiLevelType w:val="hybridMultilevel"/>
    <w:tmpl w:val="2AA6A2AE"/>
    <w:lvl w:ilvl="0" w:tplc="D408DF4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B96150"/>
    <w:multiLevelType w:val="hybridMultilevel"/>
    <w:tmpl w:val="DCD806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7AD82220">
      <w:start w:val="2"/>
      <w:numFmt w:val="bullet"/>
      <w:lvlText w:val="-"/>
      <w:lvlJc w:val="left"/>
      <w:pPr>
        <w:ind w:left="2340" w:hanging="360"/>
      </w:pPr>
      <w:rPr>
        <w:rFonts w:ascii="Arial" w:eastAsiaTheme="minorHAns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8D932E7"/>
    <w:multiLevelType w:val="hybridMultilevel"/>
    <w:tmpl w:val="429CBADE"/>
    <w:lvl w:ilvl="0" w:tplc="A3440E06">
      <w:start w:val="1"/>
      <w:numFmt w:val="decimal"/>
      <w:lvlText w:val="%1."/>
      <w:lvlJc w:val="left"/>
      <w:pPr>
        <w:ind w:left="790" w:hanging="43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E263128"/>
    <w:multiLevelType w:val="hybridMultilevel"/>
    <w:tmpl w:val="CA8858C6"/>
    <w:lvl w:ilvl="0" w:tplc="487E930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A51BF8"/>
    <w:multiLevelType w:val="hybridMultilevel"/>
    <w:tmpl w:val="657241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DFB79A0"/>
    <w:multiLevelType w:val="hybridMultilevel"/>
    <w:tmpl w:val="4064CED6"/>
    <w:lvl w:ilvl="0" w:tplc="58B6C3F0">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C441D81"/>
    <w:multiLevelType w:val="hybridMultilevel"/>
    <w:tmpl w:val="F710B50E"/>
    <w:lvl w:ilvl="0" w:tplc="6C706F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03955839">
    <w:abstractNumId w:val="17"/>
  </w:num>
  <w:num w:numId="2" w16cid:durableId="1142041745">
    <w:abstractNumId w:val="16"/>
  </w:num>
  <w:num w:numId="3" w16cid:durableId="1430858703">
    <w:abstractNumId w:val="11"/>
  </w:num>
  <w:num w:numId="4" w16cid:durableId="1139879664">
    <w:abstractNumId w:val="8"/>
  </w:num>
  <w:num w:numId="5" w16cid:durableId="1349410536">
    <w:abstractNumId w:val="20"/>
  </w:num>
  <w:num w:numId="6" w16cid:durableId="477573043">
    <w:abstractNumId w:val="18"/>
  </w:num>
  <w:num w:numId="7" w16cid:durableId="693580710">
    <w:abstractNumId w:val="3"/>
  </w:num>
  <w:num w:numId="8" w16cid:durableId="350377961">
    <w:abstractNumId w:val="15"/>
  </w:num>
  <w:num w:numId="9" w16cid:durableId="1866943841">
    <w:abstractNumId w:val="0"/>
  </w:num>
  <w:num w:numId="10" w16cid:durableId="368919701">
    <w:abstractNumId w:val="1"/>
  </w:num>
  <w:num w:numId="11" w16cid:durableId="1464613059">
    <w:abstractNumId w:val="12"/>
  </w:num>
  <w:num w:numId="12" w16cid:durableId="1986861088">
    <w:abstractNumId w:val="10"/>
  </w:num>
  <w:num w:numId="13" w16cid:durableId="1214999298">
    <w:abstractNumId w:val="2"/>
  </w:num>
  <w:num w:numId="14" w16cid:durableId="1534921928">
    <w:abstractNumId w:val="14"/>
  </w:num>
  <w:num w:numId="15" w16cid:durableId="1171794612">
    <w:abstractNumId w:val="19"/>
  </w:num>
  <w:num w:numId="16" w16cid:durableId="1281648580">
    <w:abstractNumId w:val="4"/>
  </w:num>
  <w:num w:numId="17" w16cid:durableId="1511216655">
    <w:abstractNumId w:val="5"/>
  </w:num>
  <w:num w:numId="18" w16cid:durableId="567882240">
    <w:abstractNumId w:val="7"/>
  </w:num>
  <w:num w:numId="19" w16cid:durableId="1722360598">
    <w:abstractNumId w:val="6"/>
  </w:num>
  <w:num w:numId="20" w16cid:durableId="101416488">
    <w:abstractNumId w:val="13"/>
  </w:num>
  <w:num w:numId="21" w16cid:durableId="9518654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BFF"/>
    <w:rsid w:val="000305CF"/>
    <w:rsid w:val="00033DF8"/>
    <w:rsid w:val="00054298"/>
    <w:rsid w:val="000557D3"/>
    <w:rsid w:val="00080AB3"/>
    <w:rsid w:val="00084359"/>
    <w:rsid w:val="00091803"/>
    <w:rsid w:val="00094424"/>
    <w:rsid w:val="000965A3"/>
    <w:rsid w:val="00097ABA"/>
    <w:rsid w:val="000B2DA4"/>
    <w:rsid w:val="000C51C5"/>
    <w:rsid w:val="000C641B"/>
    <w:rsid w:val="000D007F"/>
    <w:rsid w:val="000E6289"/>
    <w:rsid w:val="001056CA"/>
    <w:rsid w:val="0010794B"/>
    <w:rsid w:val="00113A02"/>
    <w:rsid w:val="001249C4"/>
    <w:rsid w:val="00126CE3"/>
    <w:rsid w:val="00141505"/>
    <w:rsid w:val="00145E8C"/>
    <w:rsid w:val="001479F1"/>
    <w:rsid w:val="00157A78"/>
    <w:rsid w:val="00157CD9"/>
    <w:rsid w:val="0016428F"/>
    <w:rsid w:val="0017425D"/>
    <w:rsid w:val="00177F23"/>
    <w:rsid w:val="00182F95"/>
    <w:rsid w:val="001A52B1"/>
    <w:rsid w:val="001C3067"/>
    <w:rsid w:val="001D0DA6"/>
    <w:rsid w:val="001D2260"/>
    <w:rsid w:val="001D311D"/>
    <w:rsid w:val="001E02D5"/>
    <w:rsid w:val="001E3971"/>
    <w:rsid w:val="001E6CFC"/>
    <w:rsid w:val="001F232A"/>
    <w:rsid w:val="001F553B"/>
    <w:rsid w:val="001F6900"/>
    <w:rsid w:val="001F773B"/>
    <w:rsid w:val="00201458"/>
    <w:rsid w:val="002041D1"/>
    <w:rsid w:val="00204758"/>
    <w:rsid w:val="00207DC1"/>
    <w:rsid w:val="00223FF5"/>
    <w:rsid w:val="00237745"/>
    <w:rsid w:val="00247BEF"/>
    <w:rsid w:val="00276810"/>
    <w:rsid w:val="00284EF9"/>
    <w:rsid w:val="00285220"/>
    <w:rsid w:val="00291D31"/>
    <w:rsid w:val="0029266E"/>
    <w:rsid w:val="002951BF"/>
    <w:rsid w:val="00297C35"/>
    <w:rsid w:val="002A52D1"/>
    <w:rsid w:val="002C6E22"/>
    <w:rsid w:val="002C705B"/>
    <w:rsid w:val="002D0F80"/>
    <w:rsid w:val="002D5D02"/>
    <w:rsid w:val="002E71D9"/>
    <w:rsid w:val="002F3F1A"/>
    <w:rsid w:val="00320D65"/>
    <w:rsid w:val="00324CDA"/>
    <w:rsid w:val="00332001"/>
    <w:rsid w:val="00334E5F"/>
    <w:rsid w:val="00341C02"/>
    <w:rsid w:val="0035283B"/>
    <w:rsid w:val="0035527B"/>
    <w:rsid w:val="00390E67"/>
    <w:rsid w:val="003939D5"/>
    <w:rsid w:val="003A0954"/>
    <w:rsid w:val="003A0EEE"/>
    <w:rsid w:val="003A4986"/>
    <w:rsid w:val="003B552F"/>
    <w:rsid w:val="003B7392"/>
    <w:rsid w:val="003C060C"/>
    <w:rsid w:val="003D56C0"/>
    <w:rsid w:val="003F0965"/>
    <w:rsid w:val="003F3C26"/>
    <w:rsid w:val="003F7FF1"/>
    <w:rsid w:val="0041602D"/>
    <w:rsid w:val="00417B52"/>
    <w:rsid w:val="004228B6"/>
    <w:rsid w:val="004250AA"/>
    <w:rsid w:val="00436C5D"/>
    <w:rsid w:val="00454562"/>
    <w:rsid w:val="00460D8B"/>
    <w:rsid w:val="004661DF"/>
    <w:rsid w:val="00473A1B"/>
    <w:rsid w:val="004753BF"/>
    <w:rsid w:val="00481827"/>
    <w:rsid w:val="00482EEE"/>
    <w:rsid w:val="0048483F"/>
    <w:rsid w:val="00493DEA"/>
    <w:rsid w:val="004944E6"/>
    <w:rsid w:val="00495DD7"/>
    <w:rsid w:val="004B5828"/>
    <w:rsid w:val="004B6CDD"/>
    <w:rsid w:val="004C19C0"/>
    <w:rsid w:val="004F212A"/>
    <w:rsid w:val="004F2780"/>
    <w:rsid w:val="004F3448"/>
    <w:rsid w:val="00504C6A"/>
    <w:rsid w:val="00515A9F"/>
    <w:rsid w:val="005208C7"/>
    <w:rsid w:val="00521169"/>
    <w:rsid w:val="005261C2"/>
    <w:rsid w:val="00526310"/>
    <w:rsid w:val="00530B0B"/>
    <w:rsid w:val="00536D64"/>
    <w:rsid w:val="00546682"/>
    <w:rsid w:val="00547895"/>
    <w:rsid w:val="0055501A"/>
    <w:rsid w:val="00562D30"/>
    <w:rsid w:val="0056455C"/>
    <w:rsid w:val="005829C6"/>
    <w:rsid w:val="005858E3"/>
    <w:rsid w:val="00591A88"/>
    <w:rsid w:val="005943B9"/>
    <w:rsid w:val="0059669B"/>
    <w:rsid w:val="005C0549"/>
    <w:rsid w:val="005C31C7"/>
    <w:rsid w:val="005C6FCE"/>
    <w:rsid w:val="005F6158"/>
    <w:rsid w:val="006103EA"/>
    <w:rsid w:val="006117B8"/>
    <w:rsid w:val="00614033"/>
    <w:rsid w:val="00620E8F"/>
    <w:rsid w:val="00621E74"/>
    <w:rsid w:val="00662B89"/>
    <w:rsid w:val="00664D76"/>
    <w:rsid w:val="00667069"/>
    <w:rsid w:val="00674BFF"/>
    <w:rsid w:val="0069049F"/>
    <w:rsid w:val="00693C2C"/>
    <w:rsid w:val="00697163"/>
    <w:rsid w:val="006A010D"/>
    <w:rsid w:val="006A380E"/>
    <w:rsid w:val="006A7D8C"/>
    <w:rsid w:val="006B00AC"/>
    <w:rsid w:val="006B496E"/>
    <w:rsid w:val="006C2AE1"/>
    <w:rsid w:val="006D2C18"/>
    <w:rsid w:val="006F7BF6"/>
    <w:rsid w:val="00704237"/>
    <w:rsid w:val="0071374A"/>
    <w:rsid w:val="00717F23"/>
    <w:rsid w:val="007463D3"/>
    <w:rsid w:val="00762628"/>
    <w:rsid w:val="007661E0"/>
    <w:rsid w:val="00770AF6"/>
    <w:rsid w:val="00783E51"/>
    <w:rsid w:val="00792EA7"/>
    <w:rsid w:val="007B1CB9"/>
    <w:rsid w:val="007B30E2"/>
    <w:rsid w:val="007C3774"/>
    <w:rsid w:val="007C3860"/>
    <w:rsid w:val="007D0A33"/>
    <w:rsid w:val="007E28C8"/>
    <w:rsid w:val="007F422A"/>
    <w:rsid w:val="007F4B9F"/>
    <w:rsid w:val="008014AE"/>
    <w:rsid w:val="00810A16"/>
    <w:rsid w:val="00824B46"/>
    <w:rsid w:val="008257E7"/>
    <w:rsid w:val="0085609C"/>
    <w:rsid w:val="0088203A"/>
    <w:rsid w:val="00884A6C"/>
    <w:rsid w:val="008852F2"/>
    <w:rsid w:val="00887EF3"/>
    <w:rsid w:val="008A4780"/>
    <w:rsid w:val="008D4DC3"/>
    <w:rsid w:val="008E6F9C"/>
    <w:rsid w:val="008F6681"/>
    <w:rsid w:val="009073E3"/>
    <w:rsid w:val="00911235"/>
    <w:rsid w:val="00913932"/>
    <w:rsid w:val="0093171F"/>
    <w:rsid w:val="00937458"/>
    <w:rsid w:val="00942DE9"/>
    <w:rsid w:val="00955301"/>
    <w:rsid w:val="00957FC9"/>
    <w:rsid w:val="0096147A"/>
    <w:rsid w:val="00963CCF"/>
    <w:rsid w:val="0098019E"/>
    <w:rsid w:val="00981017"/>
    <w:rsid w:val="00985BE3"/>
    <w:rsid w:val="00991061"/>
    <w:rsid w:val="00991555"/>
    <w:rsid w:val="00991804"/>
    <w:rsid w:val="009A2CDD"/>
    <w:rsid w:val="009A5B48"/>
    <w:rsid w:val="009B63BF"/>
    <w:rsid w:val="009C46C2"/>
    <w:rsid w:val="009D0008"/>
    <w:rsid w:val="009D0173"/>
    <w:rsid w:val="009D585B"/>
    <w:rsid w:val="009F540E"/>
    <w:rsid w:val="00A0023E"/>
    <w:rsid w:val="00A22671"/>
    <w:rsid w:val="00A30A0F"/>
    <w:rsid w:val="00A32E74"/>
    <w:rsid w:val="00A3494B"/>
    <w:rsid w:val="00A41C0B"/>
    <w:rsid w:val="00A523FB"/>
    <w:rsid w:val="00A5261D"/>
    <w:rsid w:val="00A52843"/>
    <w:rsid w:val="00A72958"/>
    <w:rsid w:val="00A83F91"/>
    <w:rsid w:val="00A86420"/>
    <w:rsid w:val="00AB01E0"/>
    <w:rsid w:val="00AB1E53"/>
    <w:rsid w:val="00AB52AD"/>
    <w:rsid w:val="00AB7E29"/>
    <w:rsid w:val="00AC1FC1"/>
    <w:rsid w:val="00AD1BBB"/>
    <w:rsid w:val="00AD2E6F"/>
    <w:rsid w:val="00AD6B91"/>
    <w:rsid w:val="00AE6122"/>
    <w:rsid w:val="00AE71BF"/>
    <w:rsid w:val="00B05B72"/>
    <w:rsid w:val="00B0796B"/>
    <w:rsid w:val="00B11826"/>
    <w:rsid w:val="00B20955"/>
    <w:rsid w:val="00B32DA3"/>
    <w:rsid w:val="00B424F4"/>
    <w:rsid w:val="00B45E08"/>
    <w:rsid w:val="00B524DA"/>
    <w:rsid w:val="00B538BC"/>
    <w:rsid w:val="00B71B8B"/>
    <w:rsid w:val="00B76008"/>
    <w:rsid w:val="00B821F6"/>
    <w:rsid w:val="00B84AAA"/>
    <w:rsid w:val="00B87274"/>
    <w:rsid w:val="00B91DA1"/>
    <w:rsid w:val="00BA1AF1"/>
    <w:rsid w:val="00BB0557"/>
    <w:rsid w:val="00BB7816"/>
    <w:rsid w:val="00BC192E"/>
    <w:rsid w:val="00BC7A34"/>
    <w:rsid w:val="00BE34E4"/>
    <w:rsid w:val="00BE6C7D"/>
    <w:rsid w:val="00C00F57"/>
    <w:rsid w:val="00C16360"/>
    <w:rsid w:val="00C3693D"/>
    <w:rsid w:val="00C44AFC"/>
    <w:rsid w:val="00C56887"/>
    <w:rsid w:val="00C628F5"/>
    <w:rsid w:val="00C67C54"/>
    <w:rsid w:val="00CA6076"/>
    <w:rsid w:val="00CA7CD3"/>
    <w:rsid w:val="00CC411D"/>
    <w:rsid w:val="00CC7C42"/>
    <w:rsid w:val="00CD1BFB"/>
    <w:rsid w:val="00CD2320"/>
    <w:rsid w:val="00CD5692"/>
    <w:rsid w:val="00CE0859"/>
    <w:rsid w:val="00CE4D64"/>
    <w:rsid w:val="00CF6542"/>
    <w:rsid w:val="00D0431D"/>
    <w:rsid w:val="00D04B14"/>
    <w:rsid w:val="00D06358"/>
    <w:rsid w:val="00D06DFD"/>
    <w:rsid w:val="00D1160E"/>
    <w:rsid w:val="00D176FA"/>
    <w:rsid w:val="00D206F3"/>
    <w:rsid w:val="00D34CC7"/>
    <w:rsid w:val="00D552BF"/>
    <w:rsid w:val="00D63012"/>
    <w:rsid w:val="00D7198C"/>
    <w:rsid w:val="00D729F2"/>
    <w:rsid w:val="00D921C4"/>
    <w:rsid w:val="00D9644D"/>
    <w:rsid w:val="00D96514"/>
    <w:rsid w:val="00DA52E2"/>
    <w:rsid w:val="00DB4C21"/>
    <w:rsid w:val="00DB66E1"/>
    <w:rsid w:val="00DB7617"/>
    <w:rsid w:val="00DE149F"/>
    <w:rsid w:val="00DE3F80"/>
    <w:rsid w:val="00E116CA"/>
    <w:rsid w:val="00E133F6"/>
    <w:rsid w:val="00E14DDD"/>
    <w:rsid w:val="00E15A5A"/>
    <w:rsid w:val="00E271CF"/>
    <w:rsid w:val="00E33B8D"/>
    <w:rsid w:val="00E34C93"/>
    <w:rsid w:val="00E37EBA"/>
    <w:rsid w:val="00E51A11"/>
    <w:rsid w:val="00E703D2"/>
    <w:rsid w:val="00E73E0F"/>
    <w:rsid w:val="00E87F4F"/>
    <w:rsid w:val="00EA1145"/>
    <w:rsid w:val="00EA4D08"/>
    <w:rsid w:val="00EB04B7"/>
    <w:rsid w:val="00EB7F3F"/>
    <w:rsid w:val="00EC7598"/>
    <w:rsid w:val="00ED0640"/>
    <w:rsid w:val="00ED7EE5"/>
    <w:rsid w:val="00EE0CF8"/>
    <w:rsid w:val="00EE67D5"/>
    <w:rsid w:val="00EF3C95"/>
    <w:rsid w:val="00EF616E"/>
    <w:rsid w:val="00F000F1"/>
    <w:rsid w:val="00F05B40"/>
    <w:rsid w:val="00F05BDA"/>
    <w:rsid w:val="00F16972"/>
    <w:rsid w:val="00F24604"/>
    <w:rsid w:val="00F259AC"/>
    <w:rsid w:val="00F36A60"/>
    <w:rsid w:val="00F36F89"/>
    <w:rsid w:val="00F41000"/>
    <w:rsid w:val="00F536E0"/>
    <w:rsid w:val="00F5778D"/>
    <w:rsid w:val="00F60C0A"/>
    <w:rsid w:val="00F83E8A"/>
    <w:rsid w:val="00F876D2"/>
    <w:rsid w:val="00FA110E"/>
    <w:rsid w:val="00FA530F"/>
    <w:rsid w:val="00FA774E"/>
    <w:rsid w:val="00FB4B90"/>
    <w:rsid w:val="00FC5A84"/>
    <w:rsid w:val="00FC5C37"/>
    <w:rsid w:val="00FE37EE"/>
    <w:rsid w:val="00FE577D"/>
    <w:rsid w:val="00FE5B15"/>
    <w:rsid w:val="00FE7557"/>
    <w:rsid w:val="00FF191B"/>
    <w:rsid w:val="00FF4E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BBE52"/>
  <w15:chartTrackingRefBased/>
  <w15:docId w15:val="{A4716683-FE7B-4DEC-83C4-E7E7AAB3D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CE3"/>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38BC"/>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B538BC"/>
  </w:style>
  <w:style w:type="paragraph" w:styleId="Piedepgina">
    <w:name w:val="footer"/>
    <w:basedOn w:val="Normal"/>
    <w:link w:val="PiedepginaCar"/>
    <w:uiPriority w:val="99"/>
    <w:unhideWhenUsed/>
    <w:rsid w:val="00B538BC"/>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B538BC"/>
  </w:style>
  <w:style w:type="paragraph" w:styleId="Prrafodelista">
    <w:name w:val="List Paragraph"/>
    <w:basedOn w:val="Normal"/>
    <w:uiPriority w:val="34"/>
    <w:qFormat/>
    <w:rsid w:val="00BC7A34"/>
    <w:pPr>
      <w:spacing w:after="160" w:line="259" w:lineRule="auto"/>
      <w:ind w:left="720"/>
      <w:contextualSpacing/>
    </w:pPr>
    <w:rPr>
      <w:rFonts w:asciiTheme="minorHAnsi" w:eastAsiaTheme="minorHAnsi" w:hAnsiTheme="minorHAnsi" w:cstheme="minorBidi"/>
      <w:sz w:val="22"/>
      <w:szCs w:val="22"/>
      <w:lang w:eastAsia="en-US"/>
    </w:rPr>
  </w:style>
  <w:style w:type="paragraph" w:styleId="Textocomentario">
    <w:name w:val="annotation text"/>
    <w:basedOn w:val="Normal"/>
    <w:link w:val="TextocomentarioCar"/>
    <w:semiHidden/>
    <w:rsid w:val="00526310"/>
    <w:pPr>
      <w:spacing w:after="200" w:line="276" w:lineRule="auto"/>
    </w:pPr>
    <w:rPr>
      <w:rFonts w:ascii="Calibri" w:hAnsi="Calibri"/>
    </w:rPr>
  </w:style>
  <w:style w:type="character" w:customStyle="1" w:styleId="TextocomentarioCar">
    <w:name w:val="Texto comentario Car"/>
    <w:basedOn w:val="Fuentedeprrafopredeter"/>
    <w:link w:val="Textocomentario"/>
    <w:semiHidden/>
    <w:rsid w:val="00526310"/>
    <w:rPr>
      <w:rFonts w:ascii="Calibri" w:eastAsia="Times New Roman" w:hAnsi="Calibri" w:cs="Times New Roman"/>
      <w:sz w:val="20"/>
      <w:szCs w:val="20"/>
      <w:lang w:eastAsia="es-ES"/>
    </w:rPr>
  </w:style>
  <w:style w:type="character" w:styleId="Hipervnculo">
    <w:name w:val="Hyperlink"/>
    <w:basedOn w:val="Fuentedeprrafopredeter"/>
    <w:uiPriority w:val="99"/>
    <w:unhideWhenUsed/>
    <w:rsid w:val="00D729F2"/>
    <w:rPr>
      <w:color w:val="0563C1" w:themeColor="hyperlink"/>
      <w:u w:val="single"/>
    </w:rPr>
  </w:style>
  <w:style w:type="table" w:customStyle="1" w:styleId="Tablaconcuadrcula1">
    <w:name w:val="Tabla con cuadrícula1"/>
    <w:basedOn w:val="Tablanormal"/>
    <w:next w:val="Tablaconcuadrcula"/>
    <w:uiPriority w:val="39"/>
    <w:rsid w:val="00054298"/>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54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15A9F"/>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515A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2514319">
      <w:bodyDiv w:val="1"/>
      <w:marLeft w:val="0"/>
      <w:marRight w:val="0"/>
      <w:marTop w:val="0"/>
      <w:marBottom w:val="0"/>
      <w:divBdr>
        <w:top w:val="none" w:sz="0" w:space="0" w:color="auto"/>
        <w:left w:val="none" w:sz="0" w:space="0" w:color="auto"/>
        <w:bottom w:val="none" w:sz="0" w:space="0" w:color="auto"/>
        <w:right w:val="none" w:sz="0" w:space="0" w:color="auto"/>
      </w:divBdr>
    </w:div>
    <w:div w:id="909189468">
      <w:bodyDiv w:val="1"/>
      <w:marLeft w:val="0"/>
      <w:marRight w:val="0"/>
      <w:marTop w:val="0"/>
      <w:marBottom w:val="0"/>
      <w:divBdr>
        <w:top w:val="none" w:sz="0" w:space="0" w:color="auto"/>
        <w:left w:val="none" w:sz="0" w:space="0" w:color="auto"/>
        <w:bottom w:val="none" w:sz="0" w:space="0" w:color="auto"/>
        <w:right w:val="none" w:sz="0" w:space="0" w:color="auto"/>
      </w:divBdr>
    </w:div>
    <w:div w:id="1173490859">
      <w:bodyDiv w:val="1"/>
      <w:marLeft w:val="0"/>
      <w:marRight w:val="0"/>
      <w:marTop w:val="0"/>
      <w:marBottom w:val="0"/>
      <w:divBdr>
        <w:top w:val="none" w:sz="0" w:space="0" w:color="auto"/>
        <w:left w:val="none" w:sz="0" w:space="0" w:color="auto"/>
        <w:bottom w:val="none" w:sz="0" w:space="0" w:color="auto"/>
        <w:right w:val="none" w:sz="0" w:space="0" w:color="auto"/>
      </w:divBdr>
    </w:div>
    <w:div w:id="1220704206">
      <w:bodyDiv w:val="1"/>
      <w:marLeft w:val="0"/>
      <w:marRight w:val="0"/>
      <w:marTop w:val="0"/>
      <w:marBottom w:val="0"/>
      <w:divBdr>
        <w:top w:val="none" w:sz="0" w:space="0" w:color="auto"/>
        <w:left w:val="none" w:sz="0" w:space="0" w:color="auto"/>
        <w:bottom w:val="none" w:sz="0" w:space="0" w:color="auto"/>
        <w:right w:val="none" w:sz="0" w:space="0" w:color="auto"/>
      </w:divBdr>
    </w:div>
    <w:div w:id="207114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688C5DB3986D4F970262BD5903B190" ma:contentTypeVersion="18" ma:contentTypeDescription="Crear nuevo documento." ma:contentTypeScope="" ma:versionID="ed5386ac578ac661ce84b1fbf5b53d6e">
  <xsd:schema xmlns:xsd="http://www.w3.org/2001/XMLSchema" xmlns:xs="http://www.w3.org/2001/XMLSchema" xmlns:p="http://schemas.microsoft.com/office/2006/metadata/properties" xmlns:ns2="df9df3e0-ae77-49b8-a794-c9c8a9499d2c" xmlns:ns3="4292e96d-85d4-49a4-848c-a0d2d0769442" targetNamespace="http://schemas.microsoft.com/office/2006/metadata/properties" ma:root="true" ma:fieldsID="d05f3897eb9adbdce3e59efe0fdaa50d" ns2:_="" ns3:_="">
    <xsd:import namespace="df9df3e0-ae77-49b8-a794-c9c8a9499d2c"/>
    <xsd:import namespace="4292e96d-85d4-49a4-848c-a0d2d07694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df3e0-ae77-49b8-a794-c9c8a9499d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6a6488a-54df-425c-be80-a6bf39aec34e"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92e96d-85d4-49a4-848c-a0d2d0769442"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05a135bd-defe-4aec-a468-d5e05e8bebdc}" ma:internalName="TaxCatchAll" ma:showField="CatchAllData" ma:web="4292e96d-85d4-49a4-848c-a0d2d07694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292e96d-85d4-49a4-848c-a0d2d0769442" xsi:nil="true"/>
    <lcf76f155ced4ddcb4097134ff3c332f xmlns="df9df3e0-ae77-49b8-a794-c9c8a9499d2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EB921E-39D7-4A0D-A09B-3E58887953EC}"/>
</file>

<file path=customXml/itemProps2.xml><?xml version="1.0" encoding="utf-8"?>
<ds:datastoreItem xmlns:ds="http://schemas.openxmlformats.org/officeDocument/2006/customXml" ds:itemID="{60F5ED9B-7584-448C-92EF-FB634D0EE500}"/>
</file>

<file path=customXml/itemProps3.xml><?xml version="1.0" encoding="utf-8"?>
<ds:datastoreItem xmlns:ds="http://schemas.openxmlformats.org/officeDocument/2006/customXml" ds:itemID="{18E9B6F3-EB30-45BF-9DC5-C650F867CF64}"/>
</file>

<file path=docProps/app.xml><?xml version="1.0" encoding="utf-8"?>
<Properties xmlns="http://schemas.openxmlformats.org/officeDocument/2006/extended-properties" xmlns:vt="http://schemas.openxmlformats.org/officeDocument/2006/docPropsVTypes">
  <Template>Normal.dotm</Template>
  <TotalTime>19</TotalTime>
  <Pages>1</Pages>
  <Words>182</Words>
  <Characters>1001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HIDALGO HERNANDEZ, RAMON</dc:creator>
  <cp:keywords/>
  <dc:description/>
  <cp:lastModifiedBy>LOPEZ RODRIGUEZ, JUAN CARLOS</cp:lastModifiedBy>
  <cp:revision>12</cp:revision>
  <cp:lastPrinted>2024-04-18T12:52:00Z</cp:lastPrinted>
  <dcterms:created xsi:type="dcterms:W3CDTF">2024-07-26T12:19:00Z</dcterms:created>
  <dcterms:modified xsi:type="dcterms:W3CDTF">2026-07-28T09:20:00Z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0x010100D6688C5DB3986D4F970262BD5903B190</vt:lpwstr>
  </property>
</Properties>
</file>